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4C" w:rsidRPr="00536422" w:rsidRDefault="003C784C" w:rsidP="0053642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5364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Кла</w:t>
      </w:r>
      <w:r w:rsidR="00CD31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ссный час: «Не сломленные</w:t>
      </w:r>
      <w:r w:rsidR="00536422" w:rsidRPr="005364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».</w:t>
      </w:r>
    </w:p>
    <w:p w:rsidR="002535E5" w:rsidRPr="00536422" w:rsidRDefault="00CD3121" w:rsidP="005364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классного часа</w:t>
      </w:r>
      <w:r w:rsidR="003C784C" w:rsidRPr="00536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1) формирование гражданского самосознания, уважения к историческому прошлому нашей Родины;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2) используя умения сравнения, обобщения, помочь учащимся определить задачи, которые стояли перед жителями города, пути решения этих задач;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3) вызвать у школьников чувство сопереживания с трагической судьбой ленинградцев, восхищение и гордость за народ, проявивший стойкость и мужество в схватке с врагом;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4) развивать познавательную активность в области знаний об истории своей страны.</w:t>
      </w:r>
    </w:p>
    <w:p w:rsidR="003C784C" w:rsidRPr="00536422" w:rsidRDefault="003C784C" w:rsidP="0053642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ребят с понятием блокада;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со страшным периодом в жизни нашей страны на основе поэтического творчества;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3C784C" w:rsidRPr="00536422" w:rsidRDefault="003C784C" w:rsidP="00536422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36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классного час</w:t>
      </w:r>
      <w:r w:rsidR="00536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 (сопровождается презентацией)</w:t>
      </w:r>
    </w:p>
    <w:p w:rsidR="00536422" w:rsidRPr="00F5724C" w:rsidRDefault="00CD3121" w:rsidP="00CD312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572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3C784C" w:rsidRDefault="00D67B19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вы, мои друзья последнего призыва!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вас оплакивать, мне жизнь сохранена.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вашей памятью не стыть плакучей ивой,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крикнуть на весь мир ваши имена!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что там имена!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всё равно — вы с нами!..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на колени, все!</w:t>
      </w:r>
    </w:p>
    <w:p w:rsidR="00536422" w:rsidRPr="00536422" w:rsidRDefault="00536422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6422" w:rsidRDefault="00536422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(Анна Ахматова)</w:t>
      </w:r>
      <w:bookmarkStart w:id="0" w:name="_GoBack"/>
      <w:bookmarkEnd w:id="0"/>
    </w:p>
    <w:p w:rsidR="00536422" w:rsidRP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наш классный час посвящен одной из са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>мых страшных страниц  времен Великой Отечественной войны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блокаде Ленинграда.</w:t>
      </w:r>
    </w:p>
    <w:p w:rsidR="003C784C" w:rsidRPr="00CD3121" w:rsidRDefault="003C784C" w:rsidP="005364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метроном.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</w:t>
      </w: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стук метронома отсчитывает недели, месяцы, года блокады Ленинграда – она началась 8 сентября 1941 года, когда город был взят в кольцо и отрезан ото всего внешнего мира.</w:t>
      </w:r>
      <w:r w:rsidR="00CD3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8 сентября в 18 часов 55 минут на город обрушился невиданный ранее удар авиации. Было сброшено 6327 зажигательных бомб. После этого в городе остался недельный запас продуктов.</w:t>
      </w:r>
    </w:p>
    <w:p w:rsidR="003C784C" w:rsidRPr="00CD3121" w:rsidRDefault="003C784C" w:rsidP="005364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Ученик читает стихотворение</w:t>
      </w: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рыли рвы – хотелось пить.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Бомбили нас – хотелось жить.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Не говорилось громких слов.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ДОТ на каждом из углов.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дом – ни света, ни воды,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хлеб – довесочек беды.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Сон сокращался в забытьё,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Быт превращался в бытиё.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Была судьба на всех одна,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растеряли имена.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усмиряли потный страх,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умирали на постах,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умирали…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Город жил,</w:t>
      </w:r>
    </w:p>
    <w:p w:rsidR="00536422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 наших малых сил.</w:t>
      </w:r>
    </w:p>
    <w:p w:rsidR="003C784C" w:rsidRPr="00536422" w:rsidRDefault="003C784C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(Г. Семёнов «Мужество»).</w:t>
      </w:r>
    </w:p>
    <w:p w:rsidR="00E421AB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осажденном городе люди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, без всяких опозданий ходили на работу, работали по 12-14 часов в сутки. Дежурили по ночам на заводах. Трамваи и автобусы не ходили, и весь путь от дома до работы шли пешком.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Мужчины, женщины, подростки стояли у станков. Из ворот заводов ежедневно выходили танки и отправлялись на фронт. Не смотря на все трудности город жил вместе со всей страной и работал на победу.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кроме голода, пришли 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бедствия. В ноябре ударили морозы, температура опустилась до 40 градусов по Цельсию. Замерзли водопровод и канализация. Взять воду для питья можно было только из Невы. Вскоре </w:t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подошло к концу топливо. Перестали работать электростанции, в домах погас свет. К декабрю 1941 г. город оказался в ледяном плену, но люди не сдавались. Город боролся.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Единственной дорогой, по которой можно было доставить продовольствие, было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Ладожское</w:t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озеро. В ноябре озеро стало затягиваться льдом, и по нему пошли машины с грузом для осажденного города. Так начала действовать блокадная артерия Ленинграда, которую народ назвал «Дорогой жизни». Эту дорогу постоянно бомбила вражеская авиация. И помощь приходила в город ценою жизни людей.</w:t>
      </w:r>
    </w:p>
    <w:p w:rsidR="00E421AB" w:rsidRPr="00536422" w:rsidRDefault="00E421AB" w:rsidP="0053642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Ученик читает стихотворение</w:t>
      </w: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 с тобой под свист снарядов,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Угрюмым заревом озарена,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 с тобой из Ленинграда,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Страна моя, печальная страна…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Над Ленинградом смертная угроза…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Бессонны ночи, тяжек день любой,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Но мы забыли, что такое слёзы,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Что называлось страхом и мольбой.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говорю: нас, граждан Ленинграда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Не поколеблет грохот канонад!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если завтра будут баррикады,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не покинем этих баррикад!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женщины с бойцами встанут рядом,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дети нам патроны принесут,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надо всеми нами зацветут</w:t>
      </w:r>
    </w:p>
    <w:p w:rsid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Старинные знамёна Петрограда!  </w:t>
      </w:r>
    </w:p>
    <w:p w:rsidR="00E421AB" w:rsidRPr="00536422" w:rsidRDefault="00E421AB" w:rsidP="00CD3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(О. Бергольц)</w:t>
      </w:r>
    </w:p>
    <w:p w:rsidR="00E421AB" w:rsidRPr="00536422" w:rsidRDefault="00E421AB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этих днях говорят безжалостные страницы документов, написаны книги, сняты фильмы. Но самое страшное – это свидетельства очевидцев, переживших блокаду.</w:t>
      </w:r>
    </w:p>
    <w:p w:rsidR="00E421AB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Ученик читает стихотворение</w:t>
      </w: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</w:p>
    <w:p w:rsidR="00D67B19" w:rsidRPr="00536422" w:rsidRDefault="00D67B19" w:rsidP="00CD3121">
      <w:pPr>
        <w:pStyle w:val="a3"/>
        <w:spacing w:before="168" w:beforeAutospacing="0" w:after="168" w:afterAutospacing="0"/>
        <w:rPr>
          <w:b/>
          <w:iCs/>
          <w:color w:val="000000" w:themeColor="text1"/>
          <w:sz w:val="28"/>
          <w:szCs w:val="28"/>
        </w:rPr>
      </w:pPr>
      <w:r w:rsidRPr="00536422">
        <w:rPr>
          <w:rStyle w:val="a4"/>
          <w:b w:val="0"/>
          <w:iCs/>
          <w:color w:val="000000" w:themeColor="text1"/>
          <w:sz w:val="28"/>
          <w:szCs w:val="28"/>
        </w:rPr>
        <w:t>«Мужество» Анна Ахматова</w:t>
      </w:r>
    </w:p>
    <w:p w:rsidR="00D67B19" w:rsidRPr="00536422" w:rsidRDefault="00D67B19" w:rsidP="00CD3121">
      <w:pPr>
        <w:pStyle w:val="a3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t>Мы знаем, что ныне лежит на весах</w:t>
      </w:r>
      <w:r w:rsidRPr="00536422">
        <w:rPr>
          <w:iCs/>
          <w:color w:val="000000" w:themeColor="text1"/>
          <w:sz w:val="28"/>
          <w:szCs w:val="28"/>
        </w:rPr>
        <w:br/>
        <w:t>И что совершается ныне.</w:t>
      </w:r>
      <w:r w:rsidRPr="00536422">
        <w:rPr>
          <w:iCs/>
          <w:color w:val="000000" w:themeColor="text1"/>
          <w:sz w:val="28"/>
          <w:szCs w:val="28"/>
        </w:rPr>
        <w:br/>
        <w:t>Час мужества пробил на наших часах,</w:t>
      </w:r>
      <w:r w:rsidRPr="00536422">
        <w:rPr>
          <w:iCs/>
          <w:color w:val="000000" w:themeColor="text1"/>
          <w:sz w:val="28"/>
          <w:szCs w:val="28"/>
        </w:rPr>
        <w:br/>
        <w:t>И мужество нас не покинет.</w:t>
      </w:r>
    </w:p>
    <w:p w:rsidR="00D67B19" w:rsidRPr="00536422" w:rsidRDefault="00D67B19" w:rsidP="00CD3121">
      <w:pPr>
        <w:pStyle w:val="a3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lastRenderedPageBreak/>
        <w:t>Не страшно под пулями мертвыми лечь,</w:t>
      </w:r>
      <w:r w:rsidRPr="00536422">
        <w:rPr>
          <w:iCs/>
          <w:color w:val="000000" w:themeColor="text1"/>
          <w:sz w:val="28"/>
          <w:szCs w:val="28"/>
        </w:rPr>
        <w:br/>
        <w:t>Не горько остаться без крова,</w:t>
      </w:r>
      <w:r w:rsidRPr="00536422">
        <w:rPr>
          <w:iCs/>
          <w:color w:val="000000" w:themeColor="text1"/>
          <w:sz w:val="28"/>
          <w:szCs w:val="28"/>
        </w:rPr>
        <w:br/>
        <w:t>И мы сохраним тебя, русская речь,</w:t>
      </w:r>
      <w:r w:rsidRPr="00536422">
        <w:rPr>
          <w:iCs/>
          <w:color w:val="000000" w:themeColor="text1"/>
          <w:sz w:val="28"/>
          <w:szCs w:val="28"/>
        </w:rPr>
        <w:br/>
        <w:t>Великое русское слово.</w:t>
      </w:r>
    </w:p>
    <w:p w:rsidR="00D67B19" w:rsidRPr="00CD3121" w:rsidRDefault="00D67B19" w:rsidP="00CD3121">
      <w:pPr>
        <w:pStyle w:val="a3"/>
        <w:spacing w:before="168" w:beforeAutospacing="0" w:after="168" w:afterAutospacing="0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t>Свободным и чистым тебя пронесем,</w:t>
      </w:r>
      <w:r w:rsidRPr="00536422">
        <w:rPr>
          <w:iCs/>
          <w:color w:val="000000" w:themeColor="text1"/>
          <w:sz w:val="28"/>
          <w:szCs w:val="28"/>
        </w:rPr>
        <w:br/>
        <w:t>И внукам дадим, и от плена спасем</w:t>
      </w:r>
      <w:r w:rsidRPr="00536422">
        <w:rPr>
          <w:iCs/>
          <w:color w:val="000000" w:themeColor="text1"/>
          <w:sz w:val="28"/>
          <w:szCs w:val="28"/>
        </w:rPr>
        <w:br/>
        <w:t>Навеки.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</w:t>
      </w: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Дневник Тани Савичевой. Девочка сама написала  страшную летопись своей семьи. Ее последняя запись была «Осталась одна Таня». Хотя девочку эвакуировали спасти ее не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удалось. Она умерла 1 июля 1944 г.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первых дней были введены продовольственные карточки. По ним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рабочие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получали 250 г. хлеба в сутки,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иждивенцы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 до 12 лет  по 125 грамм.  В состав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теста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входили 50% дефектной ржаной муки, 10% соли, 10 % жмыха, 15% целлюлозы, 5 % древесных опилок.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посмотрим какой кусок хлеба получали взрослые 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день. У нас есть весы, давайте отрежем кусочек хлеба, который получали рабочие.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Сколько грамм?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 дети сколько получали?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(отрезать 3 куска хлеба и пустить по 3 рядам)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этим блокадным хлебом мы 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покормим птиц ( по завершении классного часа вместе выйти на улицу). 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12 января 1943 года в 9 часов 30 минут началось наступление наших войск. 27 января 1944 года войска Ленинградского и Волховского фронтов прорвали оборону 18-й немецкой армии.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января 1944 года в 8 часов вечера над заостренном шпилем Адмиралтейства, над куполом Исаакиевского собора, вспыхнули снопы золотых искр – салют из 324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орудий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знаменующий собой конец блокады, освобождение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Ленинграда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Прошел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871 день этой страшной блокады.</w:t>
      </w:r>
    </w:p>
    <w:p w:rsidR="00D67B19" w:rsidRPr="00CD3121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536422" w:rsidRPr="00D67B19" w:rsidRDefault="00D67B19" w:rsidP="00CD3121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lang w:eastAsia="ru-RU"/>
        </w:rPr>
        <w:t>ПОБЕДИТЕЛЯМ</w:t>
      </w:r>
    </w:p>
    <w:p w:rsidR="00D67B19" w:rsidRPr="00D67B19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Сзади Нарвские были ворота,</w:t>
      </w:r>
    </w:p>
    <w:p w:rsidR="00D67B19" w:rsidRPr="00D67B19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была только смерть...</w:t>
      </w:r>
    </w:p>
    <w:p w:rsidR="00D67B19" w:rsidRPr="00D67B19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советская шла пехота</w:t>
      </w:r>
    </w:p>
    <w:p w:rsidR="00D67B19" w:rsidRPr="00D67B19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в желтые жерла «Берт».</w:t>
      </w:r>
    </w:p>
    <w:p w:rsidR="00D67B19" w:rsidRPr="00D67B19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 вас и напишут книжки:</w:t>
      </w:r>
    </w:p>
    <w:p w:rsidR="00D67B19" w:rsidRPr="00D67B19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«Жизнь свою за други своя»,</w:t>
      </w:r>
    </w:p>
    <w:p w:rsidR="00D67B19" w:rsidRPr="00D67B19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Незатейливые парнишки —</w:t>
      </w:r>
    </w:p>
    <w:p w:rsidR="00D67B19" w:rsidRPr="00D67B19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Ваньки, Васьки, Алешки, Гришки,—</w:t>
      </w:r>
    </w:p>
    <w:p w:rsidR="00536422" w:rsidRPr="00CD3121" w:rsidRDefault="00D67B19" w:rsidP="00CD3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Внуки, братики, сыновья!</w:t>
      </w:r>
    </w:p>
    <w:p w:rsidR="00D67B19" w:rsidRPr="00CD3121" w:rsidRDefault="00D67B19" w:rsidP="00C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31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Анна Ахматова. </w:t>
      </w:r>
    </w:p>
    <w:p w:rsidR="00536422" w:rsidRPr="00CD3121" w:rsidRDefault="00536422" w:rsidP="00CD3121">
      <w:pPr>
        <w:tabs>
          <w:tab w:val="left" w:pos="253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3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экране – ролик, посвященный блокаде Ленинграда – «Память»</w:t>
      </w:r>
    </w:p>
    <w:p w:rsidR="00751FE6" w:rsidRDefault="00536422" w:rsidP="00CD3121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Звучит метроном.</w:t>
      </w: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751FE6" w:rsidRP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7932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Адамович О., Гранин Д. Блокадная книга, – М.: Сов. писатель, 1983.</w:t>
      </w:r>
    </w:p>
    <w:p w:rsidR="00A77932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 Берггольц О.Ф. Дневные звезды. Говорит Ленинград. – М.: Правда, 1990.</w:t>
      </w:r>
    </w:p>
    <w:p w:rsidR="00A77932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 Непокоренный Ленинград. Краткий очерк истории города в период Великой Отечественной войны. – Л.: Наука, 1985.</w:t>
      </w:r>
    </w:p>
    <w:p w:rsidR="00A77932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Павлов Д.В. Ленинград в блокаде. – Л.: Лениздат, 1985.</w:t>
      </w:r>
    </w:p>
    <w:p w:rsidR="00A77932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Краеведческая олимпиада  «Чудесный Санкт-Петербург».-Спб, 2009</w:t>
      </w:r>
    </w:p>
    <w:p w:rsidR="00A77932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Интернет-ресурсы:  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Vikipedia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blokada</w:t>
        </w:r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otrok</w:t>
        </w:r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51FE6" w:rsidRPr="00751FE6" w:rsidRDefault="00751FE6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Интернет-ресурсы:  http://www.stihi-rus.ru/1/Ahmatova/</w:t>
      </w: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Pr="00536422" w:rsidRDefault="00751FE6" w:rsidP="00751FE6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1FE6" w:rsidRPr="00536422" w:rsidSect="00536422">
      <w:footerReference w:type="default" r:id="rId8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8B" w:rsidRDefault="00D5288B" w:rsidP="00536422">
      <w:pPr>
        <w:spacing w:after="0" w:line="240" w:lineRule="auto"/>
      </w:pPr>
      <w:r>
        <w:separator/>
      </w:r>
    </w:p>
  </w:endnote>
  <w:endnote w:type="continuationSeparator" w:id="0">
    <w:p w:rsidR="00D5288B" w:rsidRDefault="00D5288B" w:rsidP="0053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401238"/>
      <w:docPartObj>
        <w:docPartGallery w:val="Page Numbers (Bottom of Page)"/>
        <w:docPartUnique/>
      </w:docPartObj>
    </w:sdtPr>
    <w:sdtEndPr/>
    <w:sdtContent>
      <w:p w:rsidR="00536422" w:rsidRDefault="008E005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2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6422" w:rsidRDefault="005364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8B" w:rsidRDefault="00D5288B" w:rsidP="00536422">
      <w:pPr>
        <w:spacing w:after="0" w:line="240" w:lineRule="auto"/>
      </w:pPr>
      <w:r>
        <w:separator/>
      </w:r>
    </w:p>
  </w:footnote>
  <w:footnote w:type="continuationSeparator" w:id="0">
    <w:p w:rsidR="00D5288B" w:rsidRDefault="00D5288B" w:rsidP="0053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361"/>
    <w:multiLevelType w:val="hybridMultilevel"/>
    <w:tmpl w:val="792CF3B4"/>
    <w:lvl w:ilvl="0" w:tplc="D4762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67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D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6252BC"/>
    <w:multiLevelType w:val="multilevel"/>
    <w:tmpl w:val="7FD0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B4530"/>
    <w:multiLevelType w:val="hybridMultilevel"/>
    <w:tmpl w:val="1500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67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D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84C"/>
    <w:rsid w:val="003C784C"/>
    <w:rsid w:val="004F3E48"/>
    <w:rsid w:val="00536422"/>
    <w:rsid w:val="00556002"/>
    <w:rsid w:val="00751FE6"/>
    <w:rsid w:val="008E005E"/>
    <w:rsid w:val="00A77932"/>
    <w:rsid w:val="00A95A1B"/>
    <w:rsid w:val="00BB0AF3"/>
    <w:rsid w:val="00CD3121"/>
    <w:rsid w:val="00D5288B"/>
    <w:rsid w:val="00D67B19"/>
    <w:rsid w:val="00D93190"/>
    <w:rsid w:val="00DF2736"/>
    <w:rsid w:val="00E421AB"/>
    <w:rsid w:val="00EA4A24"/>
    <w:rsid w:val="00F5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0538-CCAB-4A47-84C0-B76B6E7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4C"/>
  </w:style>
  <w:style w:type="paragraph" w:styleId="1">
    <w:name w:val="heading 1"/>
    <w:basedOn w:val="a"/>
    <w:link w:val="10"/>
    <w:uiPriority w:val="9"/>
    <w:qFormat/>
    <w:rsid w:val="00D6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B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D67B19"/>
  </w:style>
  <w:style w:type="paragraph" w:styleId="a5">
    <w:name w:val="header"/>
    <w:basedOn w:val="a"/>
    <w:link w:val="a6"/>
    <w:uiPriority w:val="99"/>
    <w:semiHidden/>
    <w:unhideWhenUsed/>
    <w:rsid w:val="0053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422"/>
  </w:style>
  <w:style w:type="paragraph" w:styleId="a7">
    <w:name w:val="footer"/>
    <w:basedOn w:val="a"/>
    <w:link w:val="a8"/>
    <w:uiPriority w:val="99"/>
    <w:unhideWhenUsed/>
    <w:rsid w:val="0053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422"/>
  </w:style>
  <w:style w:type="character" w:styleId="a9">
    <w:name w:val="Hyperlink"/>
    <w:basedOn w:val="a0"/>
    <w:uiPriority w:val="99"/>
    <w:unhideWhenUsed/>
    <w:rsid w:val="00751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13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2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2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20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9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36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okada.ot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Учитель</cp:lastModifiedBy>
  <cp:revision>7</cp:revision>
  <dcterms:created xsi:type="dcterms:W3CDTF">2015-02-27T16:34:00Z</dcterms:created>
  <dcterms:modified xsi:type="dcterms:W3CDTF">2023-01-24T05:39:00Z</dcterms:modified>
</cp:coreProperties>
</file>